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C3C8B" w14:textId="77777777" w:rsidR="002B1DC9" w:rsidRPr="002B1DC9" w:rsidRDefault="002B1DC9" w:rsidP="002B1D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</w:t>
      </w:r>
      <w:r w:rsidRPr="002B1DC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озраст — 4-6 лет</w:t>
      </w:r>
    </w:p>
    <w:p w14:paraId="59ED1A6C" w14:textId="68E9BAB2" w:rsidR="002B1DC9" w:rsidRPr="002B1DC9" w:rsidRDefault="002B1DC9" w:rsidP="002B1DC9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Пикник в гостиной.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А кто сказал, что пикники бывают только на природе? Можно и дома отдохнуть с неменьшим удовольствием! Вместо травки – ковер, который можно застелить покрывалом, угощения и напитки готовьте вместе, больше подушек больших и маленьких, и смотрим интересный мультфильм. Или играем в игры всей семьей. Можно даже выключить свет, зажечь фонарики и послушать, как папа играет на гитаре – пикник должен быть полноценным.</w:t>
      </w:r>
    </w:p>
    <w:p w14:paraId="781B95F8" w14:textId="0F9B8055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Делаем крепость.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Кто из нас в детстве не создавал посреди комнаты крепость из подушек? Любой ребенок будет в восторге, если построить такой «замок» вместе из подручных материалов – стульев, покрывал, диванных подушек и проч. А в крепости можно читать сказки про рыцарей или рассказывать страшные-страшные истории под чашечку какао с крохотными зефирками.</w:t>
      </w:r>
    </w:p>
    <w:p w14:paraId="55554B25" w14:textId="4A642FA6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Кегельбан на дому.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Расставляем пластиковые кегли в линию возле окна (можно использовать пластиковые бутылки) и сбиваем их (по очереди с мамой и папой) мячиком. Призы запаковываем заранее в мешочки и развешиваем на веревочке. Завязываем победителю глаза и даем в руки ножницы – он должен обрезать веревочку со своим призом самостоятельно.</w:t>
      </w:r>
    </w:p>
    <w:p w14:paraId="4430B49D" w14:textId="1A8C4724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Неведома зверушка – вернисаж!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Каждому – по листу бумаги и карандашу. Задача: начирикать на листе что угодно с закрытыми глазами. Далее из получившийся загогулины нужно нарисовать сказочного зверя и раскрасить. Раскрасили? А теперь делаем дизайнерские рамочки для всех неведомых зверушек и вешаем на стену.</w:t>
      </w:r>
    </w:p>
    <w:p w14:paraId="1B8DD3A3" w14:textId="154D59EE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Самый смешной коллаж.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Достаем из тумбочек старые журналы с газетами, бумагу, клей и ножницы. Задача: создать самый веселый коллаж на бумаге. «Анонимное» доброе пожелание из вырезанных букв – обязательное условие.</w:t>
      </w:r>
    </w:p>
    <w:p w14:paraId="2AFCDD92" w14:textId="77777777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bookmarkStart w:id="0" w:name="_GoBack"/>
      <w:bookmarkEnd w:id="0"/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Готовим праздничный ужин.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Отсутствие праздника в этот день не имеет значения. Можно ведь каждый день сделать праздником? Меню пусть придумывает ребенок. Все</w:t>
      </w:r>
      <w:hyperlink r:id="rId5" w:tgtFrame="_blank" w:history="1">
        <w:r w:rsidRPr="002B1DC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блюда готовить исключительно вместе.</w:t>
        </w:r>
      </w:hyperlink>
      <w:r w:rsidRPr="002B1D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Накрывать на стол, раскладывать салфетки и сервировать в выбранном стиле тоже должно ваше чадо.</w:t>
      </w:r>
    </w:p>
    <w:p w14:paraId="68B29834" w14:textId="77777777" w:rsid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Самая высокая башня.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Практически в каждой современной семье имеются конструкторы. И наверняка есть «Лего» из крупных деталей. Самое время для соревнования на самую высокую башню.</w:t>
      </w:r>
      <w:bookmarkStart w:id="1" w:name="3"/>
      <w:bookmarkEnd w:id="1"/>
    </w:p>
    <w:p w14:paraId="7BCA5D10" w14:textId="77777777" w:rsidR="002B1DC9" w:rsidRDefault="002B1DC9" w:rsidP="002B1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14:paraId="264791E4" w14:textId="2685F30F" w:rsidR="002B1DC9" w:rsidRPr="002B1DC9" w:rsidRDefault="002B1DC9" w:rsidP="002B1D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Возраст – 7</w:t>
      </w:r>
      <w:r w:rsidRPr="002B1DC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лет</w:t>
      </w:r>
    </w:p>
    <w:p w14:paraId="24167F34" w14:textId="77777777" w:rsidR="002B1DC9" w:rsidRPr="002B1DC9" w:rsidRDefault="002B1DC9" w:rsidP="002B1DC9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Настольные игры.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Даже если ваше дитя не оттащить от компьютера, возможность провести время с папой и мамой наверняка поможет вам заставить его выключить монитор. Выбирайте шашки и шахматы, играйте в лото или нарды, в любые другие настольные игры. Не отбрасывайте идею с пазлами – даже большие дети их с удовольствием собирают, если мама с папой участвуют в процессе. </w:t>
      </w:r>
    </w:p>
    <w:p w14:paraId="632134F2" w14:textId="0E1AA8DD" w:rsidR="002B1DC9" w:rsidRPr="002B1DC9" w:rsidRDefault="002B1DC9" w:rsidP="002B1DC9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lastRenderedPageBreak/>
        <w:t>Кругом враги, но танки наши быстры!</w:t>
      </w:r>
      <w:r w:rsidRPr="002B1DC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Придумайте полосу препятствий, которая будет интересна ребенку. Задача: пробраться в логово врага, схватить «языка» (пусть это будет большая игрушка) и притащить его обратно в окоп. По пути следования развесьте «растяжки» (натянутые на разной высоте резинки или веревочки, которые нельзя задевать); поставьте одного из врагов (игрушку на табуретку), которого нужно будет сбить из арбалета; разложите воздушные шарики, которые можно лопать чем угодно, кроме рук, и проч. Чем больше препятствий и сложных задач – тем интереснее. Победитель получает «звание» и «увольнительную» в кинотеатр с мамой и папой.</w:t>
      </w:r>
    </w:p>
    <w:p w14:paraId="0BF9208D" w14:textId="77777777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Рисуем на камнях.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 Камешки, большие и маленькие, любят хранить все дети и взрослые. Если и в вашем доме такие камешки есть, можно приобщить чадо к рисованию. Раскрашивать камни, которые пылятся без дела в банке или в шкафу, можно в соответствии с наступающим праздником или просто в меру фантазии. А из маленьких камушков получаются красивые панно для гостиной.</w:t>
      </w:r>
    </w:p>
    <w:p w14:paraId="6F6285A1" w14:textId="77777777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Учим ПДД!</w:t>
      </w:r>
      <w:r w:rsidRPr="002B1DC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С помощью яркого скотча воссоздаем на полу в комнате свой микрорайон – с его дорогами, светофорами, домами, школами и проч. После строительства пытаемся доехать из дома до школы на одной из машинок, вспоминая правила ПДД (через игру они запоминаются лучше всего!).</w:t>
      </w:r>
    </w:p>
    <w:p w14:paraId="31AD6B79" w14:textId="77777777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Зимний садик на окне.</w:t>
      </w:r>
      <w:r w:rsidRPr="002B1DC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Детей в этом возрасте хлебом не корми – дай что-нибудь посадить и в земле поковыряться. Позвольте ребенку устроить собственный сад на подоконнике. Выделите для него емкости, купите землю и вместе с чадом заранее найдите семена тех цветов (или, может, овощей?), которые он хочет видеть в своей комнате. Расскажите ребенку, как сажать семена, как поливать, как ухаживать за растением – пусть это будет его личная ответственность.</w:t>
      </w:r>
    </w:p>
    <w:p w14:paraId="6500CFB4" w14:textId="77777777" w:rsidR="002B1DC9" w:rsidRPr="002B1DC9" w:rsidRDefault="002B1DC9" w:rsidP="002B1DC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 w:rsidRPr="002B1DC9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Показ мод.</w:t>
      </w:r>
      <w:r w:rsidRPr="002B1DC9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2B1DC9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Развлечение для девочек. Выдайте ребенку все, во что можно наряжаться. Не переживайте за свои наряды, лопать пельмени чадо в них не собирается. И не забудьте об антресолях и старых чемоданах – наверняка там есть что-нибудь старомодное и веселое. Не помешают также украшения, головные уборы и аксессуары. Ваш ребенок сегодня – модельер и модель одновременно. А папа и мама – восхищенные зрители и журналисты с фотокамерами. Софитов побольше!</w:t>
      </w:r>
    </w:p>
    <w:p w14:paraId="5769D7EE" w14:textId="77777777" w:rsidR="0089604B" w:rsidRPr="002B1DC9" w:rsidRDefault="0089604B" w:rsidP="002B1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604B" w:rsidRPr="002B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654B"/>
    <w:multiLevelType w:val="multilevel"/>
    <w:tmpl w:val="64D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D6430"/>
    <w:multiLevelType w:val="multilevel"/>
    <w:tmpl w:val="8372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C9"/>
    <w:rsid w:val="002B1DC9"/>
    <w:rsid w:val="008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B3E9"/>
  <w15:chartTrackingRefBased/>
  <w15:docId w15:val="{B0F359E8-90C7-45A5-A989-D439909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1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D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B1DC9"/>
    <w:rPr>
      <w:b/>
      <w:bCs/>
    </w:rPr>
  </w:style>
  <w:style w:type="character" w:styleId="a4">
    <w:name w:val="Hyperlink"/>
    <w:basedOn w:val="a0"/>
    <w:uiPriority w:val="99"/>
    <w:semiHidden/>
    <w:unhideWhenUsed/>
    <w:rsid w:val="002B1DC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1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lady.ru/8-foto-receptov-kotorye-mozhno-gotovit-vmeste-s-detmi-sovmestnoe-kulinarnoe-tvorchestv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2020-03-26T21:53:00Z</dcterms:created>
  <dcterms:modified xsi:type="dcterms:W3CDTF">2020-03-26T22:00:00Z</dcterms:modified>
</cp:coreProperties>
</file>